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ED" w:rsidRDefault="00F425ED" w:rsidP="00F425ED">
      <w:pPr>
        <w:spacing w:after="0" w:line="240" w:lineRule="auto"/>
        <w:ind w:left="432"/>
        <w:jc w:val="both"/>
        <w:rPr>
          <w:rFonts w:ascii="Arial" w:hAnsi="Arial" w:cs="Arial"/>
        </w:rPr>
      </w:pPr>
    </w:p>
    <w:p w:rsidR="00F425ED" w:rsidRDefault="00F425ED" w:rsidP="00F425ED">
      <w:pPr>
        <w:spacing w:after="0" w:line="240" w:lineRule="auto"/>
        <w:ind w:left="432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2235"/>
        <w:gridCol w:w="7593"/>
      </w:tblGrid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Field Title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Field to be populated</w:t>
            </w: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Title*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hAnsi="Calibri" w:cs="Arial"/>
                <w:lang w:val="en-GB"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hAnsi="Calibri" w:cs="Arial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Internal Reference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hAnsi="Calibri" w:cs="Arial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 xml:space="preserve">Summary – 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(1-500 characters)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425ED" w:rsidRPr="002E4F89" w:rsidRDefault="00F425ED" w:rsidP="00913D46">
            <w:pPr>
              <w:spacing w:after="0" w:line="240" w:lineRule="auto"/>
              <w:rPr>
                <w:rFonts w:ascii="Calibri" w:hAnsi="Calibri" w:cs="Arial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Description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Advantages and Innovations*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(50-2000 characters)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425ED" w:rsidRPr="002E4F89" w:rsidRDefault="00F425ED" w:rsidP="00913D46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425ED" w:rsidRPr="002E4F89" w:rsidRDefault="00F425ED" w:rsidP="00913D46">
            <w:pPr>
              <w:spacing w:after="0" w:line="240" w:lineRule="auto"/>
              <w:rPr>
                <w:rFonts w:ascii="Calibri" w:hAnsi="Calibri" w:cs="Arial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Stage of Development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Already on the market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Available for demonstration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Concept Stage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Field Tested / Evaluated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Project Already Started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Project in Negotiations - Urgent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Proposal under development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Prototype available for demonstration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Under development / lab tested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rPr>
          <w:trHeight w:val="871"/>
        </w:trPr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Comments Regarding Stage of Development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Profile Origin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 w:themeFill="background1" w:themeFillShade="D9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pt-PT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pt-PT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pt-PT"/>
              </w:rPr>
              <w:t xml:space="preserve"> Horizon 2020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pt-PT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pt-PT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pt-PT"/>
              </w:rPr>
              <w:t xml:space="preserve"> Eureka / Eurostars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pt-PT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pt-PT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pt-PT"/>
              </w:rPr>
              <w:t xml:space="preserve"> COSME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National R&amp;D programme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Other European R&amp;D programme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Private (in-house) research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Regional R&amp;D programme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Description *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(100-4000 characters)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Technical Specification or Expertise Sought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IPR Status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Note: Multiple fields can be selected.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Copyright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Design Rights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Exclusive Rights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Granted patent or patent application essential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Other (registered design, plant variety, etc.)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Patent(s) applied for but not yet granted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Patents granted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Secret Know-how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Trade Marks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lastRenderedPageBreak/>
              <w:t>Comments Regarding IPR Status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Technology Keywords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Market Keywords*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NACE Keywords*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Responsible*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>*In the data base, select who from your organisation will be responsible for this profile*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Sector Group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Agro food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Automotive, transport and logistics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Bio Chem. Tech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Creative Industries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Environment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Healthcare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ICT Industry and Services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Intelligent Energy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Maritime Industry and Services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Materials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>Nano</w:t>
            </w:r>
            <w:proofErr w:type="spellEnd"/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– and Micro technologies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Services and Retail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Space and Aerospace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Sustainable Construction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Textile and Fashion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Tourism and Cultural Heritage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Women entrepreneurship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Restrict Dissemination to specific countries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425ED" w:rsidRPr="002E4F89" w:rsidRDefault="00F425ED" w:rsidP="00913D46">
            <w:pPr>
              <w:pStyle w:val="Bulleted"/>
              <w:tabs>
                <w:tab w:val="clear" w:pos="360"/>
                <w:tab w:val="left" w:pos="560"/>
              </w:tabs>
              <w:spacing w:line="240" w:lineRule="auto"/>
              <w:ind w:left="0" w:firstLine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Type and Size of Client*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Industry SME &lt;= 10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Industry SME 11-49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Industry SME 50 – 249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Industry 250-499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Industry &gt;500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Industry MNE &gt;500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Inventor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Other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R&amp;D institution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University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Year Established*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Turnover *</w:t>
            </w:r>
            <w:r w:rsidRPr="002E4F89">
              <w:rPr>
                <w:rFonts w:ascii="Calibri" w:eastAsia="Times New Roman" w:hAnsi="Calibri" w:cs="Arial"/>
                <w:b/>
                <w:bCs/>
              </w:rPr>
              <w:br/>
              <w:t>(Euros – Millions)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&lt;1M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1-10M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10-20M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20-50M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50-100M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100-250M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250-500M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&gt;500M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lastRenderedPageBreak/>
              <w:t>Already Engaged in Trans - national Cooperation?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Yes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No</w:t>
            </w: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Additional Comments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Certification Standards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Language Spoken*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Client Country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Type and Role of Partner Sought*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Profile is Opened for Expressions of Interest?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Yes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No</w:t>
            </w: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Type and Size of Partner Sought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Note: Multiple fields can be selected.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SME &lt; 10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SME 11-50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SME 51 – 250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251-500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&gt;500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MNE &gt;500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Inventor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R&amp;D institution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University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Type of Partnership Considered*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Note: Multiple fields can be selected.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Acquisition Agreement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Commercial Agency Agreement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Distribution Services Agreement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Financial Agreement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Franchise Agency Agreement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Joint Venture Agreement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License Agreement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Manufacturing Agreement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 xml:space="preserve"> Outsourcing Agreement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da-DK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da-DK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da-DK"/>
              </w:rPr>
              <w:t xml:space="preserve"> Reciprocal production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da-DK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da-DK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da-DK"/>
              </w:rPr>
              <w:t xml:space="preserve"> Services Agreement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da-DK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89">
              <w:rPr>
                <w:rFonts w:ascii="Calibri" w:hAnsi="Calibri" w:cs="Arial"/>
                <w:sz w:val="22"/>
                <w:szCs w:val="22"/>
                <w:lang w:val="da-DK"/>
              </w:rPr>
              <w:instrText xml:space="preserve"> FORMCHECKBOX </w:instrText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  <w:r w:rsidRPr="002E4F89">
              <w:rPr>
                <w:rFonts w:ascii="Calibri" w:hAnsi="Calibri" w:cs="Arial"/>
                <w:sz w:val="22"/>
                <w:szCs w:val="22"/>
                <w:lang w:val="da-DK"/>
              </w:rPr>
              <w:t xml:space="preserve"> Subcontracting 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da-DK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2E4F89">
              <w:rPr>
                <w:rFonts w:ascii="Calibri" w:eastAsia="Times New Roman" w:hAnsi="Calibri" w:cs="Arial"/>
                <w:b/>
                <w:bCs/>
              </w:rPr>
              <w:t>Attachments</w:t>
            </w: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>*Only can be added in the Data Base*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E4F89">
              <w:rPr>
                <w:rFonts w:ascii="Calibri" w:hAnsi="Calibri" w:cs="Arial"/>
                <w:sz w:val="22"/>
                <w:szCs w:val="22"/>
                <w:lang w:val="en-GB"/>
              </w:rPr>
              <w:t>File Size max 4Mb. Only jpg, gif and jpeg files allowed.</w:t>
            </w:r>
          </w:p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F425ED" w:rsidRPr="006D6BE6" w:rsidTr="00913D46">
        <w:tc>
          <w:tcPr>
            <w:tcW w:w="22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 w:themeColor="text1"/>
              </w:rPr>
            </w:pPr>
            <w:r w:rsidRPr="002E4F89">
              <w:rPr>
                <w:rFonts w:ascii="Calibri" w:eastAsia="Times New Roman" w:hAnsi="Calibri" w:cs="Arial"/>
                <w:b/>
                <w:bCs/>
                <w:color w:val="000000" w:themeColor="text1"/>
              </w:rPr>
              <w:t>Contact</w:t>
            </w:r>
          </w:p>
          <w:p w:rsidR="00F425ED" w:rsidRPr="002E4F89" w:rsidRDefault="00F425ED" w:rsidP="00913D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 w:themeColor="text1"/>
              </w:rPr>
            </w:pPr>
          </w:p>
        </w:tc>
        <w:tc>
          <w:tcPr>
            <w:tcW w:w="75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425ED" w:rsidRPr="002E4F89" w:rsidRDefault="00F425ED" w:rsidP="00913D46">
            <w:pPr>
              <w:pStyle w:val="BodyText"/>
              <w:ind w:left="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:rsidR="00F425ED" w:rsidRDefault="00F425ED" w:rsidP="00F42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5E8F" w:rsidRDefault="00B55E8F"/>
    <w:sectPr w:rsidR="00B55E8F" w:rsidSect="00F425ED">
      <w:pgSz w:w="11909" w:h="16834" w:code="9"/>
      <w:pgMar w:top="864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425ED"/>
    <w:rsid w:val="00B55E8F"/>
    <w:rsid w:val="00F4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425ED"/>
    <w:pPr>
      <w:widowControl w:val="0"/>
      <w:autoSpaceDE w:val="0"/>
      <w:autoSpaceDN w:val="0"/>
      <w:adjustRightInd w:val="0"/>
      <w:spacing w:after="0" w:line="240" w:lineRule="auto"/>
      <w:ind w:left="989"/>
    </w:pPr>
    <w:rPr>
      <w:rFonts w:ascii="Verdana" w:eastAsia="Times New Roman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425ED"/>
    <w:rPr>
      <w:rFonts w:ascii="Verdana" w:eastAsia="Times New Roman" w:hAnsi="Verdana" w:cs="Verdana"/>
      <w:sz w:val="18"/>
      <w:szCs w:val="18"/>
    </w:rPr>
  </w:style>
  <w:style w:type="paragraph" w:customStyle="1" w:styleId="Bulleted">
    <w:name w:val="Bulleted"/>
    <w:uiPriority w:val="99"/>
    <w:rsid w:val="00F425ED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eastAsia="Calibri" w:hAnsi="Times New Roman" w:cs="Times New Roman"/>
      <w:color w:val="000000"/>
      <w:w w:val="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Vladut</dc:creator>
  <cp:lastModifiedBy>Gabriel Vladut</cp:lastModifiedBy>
  <cp:revision>1</cp:revision>
  <dcterms:created xsi:type="dcterms:W3CDTF">2015-04-23T13:33:00Z</dcterms:created>
  <dcterms:modified xsi:type="dcterms:W3CDTF">2015-04-23T13:35:00Z</dcterms:modified>
</cp:coreProperties>
</file>